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SenobisaTvis proeqtiT gaTvaliswinebulia saxanZro signalizaciis mowyoba. romelic  iTvaliswinebs, xanZris gaCenis an misi lokaluri gavrcelebis Tavidan acilebis mizniT, informaciis operatiulad miwodebas Sesabamisi samsaxuris an adgilobrivi dacvis momsaxure personalisTvis.</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obieqtSi saxanZro signalizaciis mosawyobad proeqtiT gaTvaliswinebulia saxanZro signalizaciis marTvis pultis montaJi pirvel sarTulze-(0.00niSnuli)-registraturaSi. -(pultis damontaJebis adgili dazustres damkveTTan montaJis dros)- marTvis pultis el.kveba ganxorcieldes g.f.-dan ## 3X1.5 kveTis kabeliT. kabeli iqnas daculi (kabelis raodenoba gaTvaliswinebul iqnas el.qselebis proeqtis specifikaciaSi)</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Nusx" w:hAnsi="AcadNusx" w:cs="AcadNusx"/>
          <w:color w:val="000000"/>
          <w:sz w:val="24"/>
          <w:szCs w:val="24"/>
        </w:rPr>
        <w:t xml:space="preserve"> </w:t>
      </w:r>
      <w:r>
        <w:rPr>
          <w:rFonts w:ascii="AcadMtavr" w:hAnsi="AcadMtavr" w:cs="AcadMtavr"/>
          <w:color w:val="000000"/>
          <w:sz w:val="24"/>
          <w:szCs w:val="24"/>
        </w:rPr>
        <w:t xml:space="preserve"> saxanZro signalizaciis marTvi pulti unda damontaJdes 1.6m simaRleze iatakis donidan. sakontrolo paneli satelefono an internetis qselis saSualebiT SeuerTdes qalaqis uaxloesi saxanZro dacvis samsaxuris pults.     </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saxanZro signalizaciis panelis eleqtruli kveba xorcieldeba 220 volti ZabviT</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Nusx" w:hAnsi="AcadNusx" w:cs="AcadNusx"/>
          <w:color w:val="000000"/>
          <w:sz w:val="24"/>
          <w:szCs w:val="24"/>
        </w:rPr>
        <w:t xml:space="preserve"> </w:t>
      </w:r>
      <w:r>
        <w:rPr>
          <w:rFonts w:ascii="AcadMtavr" w:hAnsi="AcadMtavr" w:cs="AcadMtavr"/>
          <w:color w:val="000000"/>
          <w:sz w:val="24"/>
          <w:szCs w:val="24"/>
        </w:rPr>
        <w:t>sakontrolo panelSi damatebiT unda CamontaJdes</w:t>
      </w:r>
      <w:r>
        <w:rPr>
          <w:rFonts w:ascii="AcadNusx" w:hAnsi="AcadNusx" w:cs="AcadNusx"/>
          <w:color w:val="000000"/>
          <w:sz w:val="24"/>
          <w:szCs w:val="24"/>
        </w:rPr>
        <w:t xml:space="preserve"> </w:t>
      </w:r>
      <w:r>
        <w:rPr>
          <w:rFonts w:ascii="Times New Roman" w:hAnsi="Times New Roman" w:cs="Times New Roman"/>
          <w:color w:val="000000"/>
          <w:sz w:val="24"/>
          <w:szCs w:val="24"/>
        </w:rPr>
        <w:t>12VDC</w:t>
      </w:r>
      <w:r>
        <w:rPr>
          <w:rFonts w:ascii="AcadNusx" w:hAnsi="AcadNusx" w:cs="AcadNusx"/>
          <w:color w:val="000000"/>
          <w:sz w:val="24"/>
          <w:szCs w:val="24"/>
        </w:rPr>
        <w:t xml:space="preserve">, </w:t>
      </w:r>
      <w:r>
        <w:rPr>
          <w:rFonts w:ascii="Times New Roman" w:hAnsi="Times New Roman" w:cs="Times New Roman"/>
          <w:color w:val="000000"/>
          <w:sz w:val="24"/>
          <w:szCs w:val="24"/>
        </w:rPr>
        <w:t>7A</w:t>
      </w:r>
      <w:r>
        <w:rPr>
          <w:rFonts w:ascii="AcadMtavr" w:hAnsi="AcadMtavr" w:cs="AcadMtavr"/>
          <w:color w:val="000000"/>
          <w:sz w:val="24"/>
          <w:szCs w:val="24"/>
        </w:rPr>
        <w:t>-ani rele erTi gadasakidi kontaqtiT da CairTos sakontrolo panelis im</w:t>
      </w:r>
      <w:r>
        <w:rPr>
          <w:rFonts w:ascii="Times New Roman" w:hAnsi="Times New Roman" w:cs="Times New Roman"/>
          <w:color w:val="000000"/>
          <w:sz w:val="24"/>
          <w:szCs w:val="24"/>
        </w:rPr>
        <w:t xml:space="preserve"> OUT</w:t>
      </w:r>
      <w:r>
        <w:rPr>
          <w:rFonts w:ascii="AcadMtavr" w:hAnsi="AcadMtavr" w:cs="AcadMtavr"/>
          <w:color w:val="000000"/>
          <w:sz w:val="24"/>
          <w:szCs w:val="24"/>
        </w:rPr>
        <w:t>-Si, romelic gangaSis dros reles CarTavs monostabilur reJimSi, rele ki Tavis mxriv gamorTavs im kontaqtors, romlis gavliTac miewodeba el.energia saventilacio sistemebs. kontaqtori damontaJdes e.g.f. -Si, an mis gverdiT.</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saxanZro signalizaciis marTvis pults unda gaaCndes Semdegi SesaZleblobebi: </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gangaSis mdgomareobaSi, cecxlis an safrTxis aRmoCenis SemTxvevaSi irTveba avariuli ganaTeba, gasasvlelis maCvenebeli sanaTebi aqtiurdeba, amoqmeddeba saevakuacio gegma, specialuri mowyobilobis saSualebiT gadaecema mokle teqturi Setyobineba da aseve satelefono zari sagangebo samsaxurSi emk Sesabamisad dadgenili wesiT gaTvaliwinebul pirveli donis nomerze 112.</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gangaSis dros iTiSeba ZiriTadi el. energiis miwodeba, savintelacio mowyobilobis arsebobis SemTxvevaSi iTiSeba aRniSnuli mowyobiloba, lifti sagangebo mdgomareobis Sesabamisad miiwevs 0 sarTulisken da Semdeg Cerdeba, amoqmeddeba qrobis sistema aseve CairTveba saxanZro vintelacia romelic uzrunvelyofs kvamlis gawovasa da haeris miwodebas kibis ujredSi.</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sistema integrirebuli iqneba eleqtro sistemasTans da avariul ganaTebasTan erTad; gangaSis dros, mTeli eleqtro sistema, saxanZro ventilaciis da avariuli ganaTebis garda, iqneba gaTiSuli.   </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proeqtiT gaTvaliswinebulia samisamarTo saxanZro signalizaciis sistema.</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saxanZro signalizaciis sakabelo qseli unda iyos agebuli </w:t>
      </w:r>
      <w:r>
        <w:rPr>
          <w:rFonts w:ascii="Times New Roman" w:hAnsi="Times New Roman" w:cs="Times New Roman"/>
          <w:color w:val="000000"/>
          <w:sz w:val="24"/>
          <w:szCs w:val="24"/>
        </w:rPr>
        <w:t xml:space="preserve"> </w:t>
      </w:r>
      <w:r>
        <w:rPr>
          <w:rFonts w:ascii="AcadMtavr" w:hAnsi="AcadMtavr" w:cs="AcadMtavr"/>
          <w:color w:val="000000"/>
          <w:sz w:val="24"/>
          <w:szCs w:val="24"/>
        </w:rPr>
        <w:t>2X2X0,8</w:t>
      </w:r>
      <w:r>
        <w:rPr>
          <w:rFonts w:ascii="Times New Roman" w:hAnsi="Times New Roman" w:cs="Times New Roman"/>
          <w:color w:val="000000"/>
          <w:sz w:val="24"/>
          <w:szCs w:val="24"/>
        </w:rPr>
        <w:t>F</w:t>
      </w:r>
      <w:r>
        <w:rPr>
          <w:rFonts w:ascii="AcadMtavr" w:hAnsi="AcadMtavr" w:cs="AcadMtavr"/>
          <w:color w:val="000000"/>
          <w:sz w:val="24"/>
          <w:szCs w:val="24"/>
        </w:rPr>
        <w:t xml:space="preserve"> tipis, wiTeli feris kabeliT.</w:t>
      </w:r>
      <w:r>
        <w:rPr>
          <w:rFonts w:ascii="Times New Roman" w:hAnsi="Times New Roman" w:cs="Times New Roman"/>
          <w:color w:val="000000"/>
          <w:sz w:val="24"/>
          <w:szCs w:val="24"/>
        </w:rPr>
        <w:t xml:space="preserve"> </w:t>
      </w:r>
      <w:r>
        <w:rPr>
          <w:rFonts w:ascii="AcadMtavr" w:hAnsi="AcadMtavr" w:cs="AcadMtavr"/>
          <w:color w:val="000000"/>
          <w:sz w:val="24"/>
          <w:szCs w:val="24"/>
        </w:rPr>
        <w:t xml:space="preserve">kabeli gayvanil iqnes Sekidul WerSi. sagangaSo sirenebis sakabelo qseli unda gayvalil iqnes calke SleifiT da miuerTdes uSualod saxanZro signalizaciis pults. (ix. struqturuli sqema) </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optikuri kvaml da Tbo mauwyeblebi unda damontaJdes WerSi, xolo sagangaSo Rilakebi damontaJdes kedelze 1,4m simaRleze iatakis </w:t>
      </w:r>
      <w:r>
        <w:rPr>
          <w:rFonts w:ascii="AcadMtavr" w:hAnsi="AcadMtavr" w:cs="AcadMtavr"/>
          <w:color w:val="000000"/>
          <w:sz w:val="24"/>
          <w:szCs w:val="24"/>
        </w:rPr>
        <w:lastRenderedPageBreak/>
        <w:t>donidan. xelis mauweblebi montaJdeba kibis ujredebTan da gasasvlelebTan.</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optikur akustikuri signalizatori-sirena unda damontaJdes Weridan 0,7m simaRleze. sirena unda gamoscemdes ara nakleb 100</w:t>
      </w:r>
      <w:r>
        <w:rPr>
          <w:rFonts w:ascii="Times New Roman" w:hAnsi="Times New Roman" w:cs="Times New Roman"/>
          <w:color w:val="000000"/>
          <w:sz w:val="24"/>
          <w:szCs w:val="24"/>
        </w:rPr>
        <w:t>Db</w:t>
      </w:r>
      <w:r>
        <w:rPr>
          <w:rFonts w:ascii="AcadMtavr" w:hAnsi="AcadMtavr" w:cs="AcadMtavr"/>
          <w:color w:val="000000"/>
          <w:sz w:val="24"/>
          <w:szCs w:val="24"/>
        </w:rPr>
        <w:t>-isa da unda dauyonebliv amoqmeddes deteqtorebis gaaqtiurebisTanave.</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avtofarexSi damontaJdes rogorc Tburi mauwyebleb.</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saqvabeSi damontaJdes rogorc Tburi aseve gazis mauwyeblebi. </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saxanZro kvamlmauwyeblebi ganTavsdes Semdegi moTxovnebis Sesabamisad: </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-mauwyeblis moqmedebis areali 30m</w:t>
      </w:r>
      <w:r>
        <w:rPr>
          <w:rFonts w:ascii="Arial" w:hAnsi="Arial" w:cs="Arial"/>
          <w:color w:val="000000"/>
          <w:sz w:val="24"/>
          <w:szCs w:val="24"/>
        </w:rPr>
        <w:t>²;</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-mauwyeblebs Soris maqsimaluri manZili 8-9 metri;  </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-maqsimaluri manZili mauwyeblidan kedlamde 2-2.5 metri;</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AcadMtavr" w:hAnsi="AcadMtavr" w:cs="AcadMtavr"/>
          <w:color w:val="000000"/>
          <w:sz w:val="24"/>
          <w:szCs w:val="24"/>
        </w:rPr>
        <w:t xml:space="preserve">  -maqsimaluri manZili mauwyeblidan gamanaTebel mowyobilobebamde -0,5 metri;</w:t>
      </w:r>
    </w:p>
    <w:p w:rsidR="00F80F5F" w:rsidRDefault="00F80F5F" w:rsidP="00F80F5F">
      <w:pPr>
        <w:autoSpaceDE w:val="0"/>
        <w:autoSpaceDN w:val="0"/>
        <w:adjustRightInd w:val="0"/>
        <w:spacing w:after="0" w:line="240" w:lineRule="auto"/>
        <w:rPr>
          <w:rFonts w:ascii="GrigoliaMtavr" w:hAnsi="GrigoliaMtavr" w:cs="GrigoliaMtavr"/>
          <w:color w:val="000000"/>
          <w:sz w:val="24"/>
          <w:szCs w:val="24"/>
        </w:rPr>
      </w:pPr>
      <w:r>
        <w:rPr>
          <w:rFonts w:ascii="AcadMtavr" w:hAnsi="AcadMtavr" w:cs="AcadMtavr"/>
          <w:color w:val="000000"/>
          <w:sz w:val="24"/>
          <w:szCs w:val="24"/>
        </w:rPr>
        <w:t xml:space="preserve">  </w:t>
      </w:r>
      <w:r>
        <w:rPr>
          <w:rFonts w:ascii="AcadMtavr" w:hAnsi="AcadMtavr" w:cs="AcadMtavr"/>
          <w:b/>
          <w:bCs/>
          <w:color w:val="000000"/>
          <w:sz w:val="24"/>
          <w:szCs w:val="24"/>
        </w:rPr>
        <w:t>-</w:t>
      </w:r>
      <w:r>
        <w:rPr>
          <w:rFonts w:ascii="AcadMtavr" w:hAnsi="AcadMtavr" w:cs="AcadMtavr"/>
          <w:color w:val="000000"/>
          <w:sz w:val="24"/>
          <w:szCs w:val="24"/>
        </w:rPr>
        <w:t>xelis xanZarmauwyebeli ganTavsdes kedlebze 1.0 - 1.4 metris simaRleze iatakis donidan. isini SeuerTdeba uSualod  saxanZro signalizaciis zonass.</w:t>
      </w:r>
    </w:p>
    <w:p w:rsidR="00F80F5F" w:rsidRDefault="00F80F5F" w:rsidP="00F80F5F">
      <w:pPr>
        <w:autoSpaceDE w:val="0"/>
        <w:autoSpaceDN w:val="0"/>
        <w:adjustRightInd w:val="0"/>
        <w:spacing w:after="0" w:line="240" w:lineRule="auto"/>
        <w:rPr>
          <w:rFonts w:ascii="Times New Roman" w:hAnsi="Times New Roman" w:cs="Times New Roman"/>
          <w:color w:val="000000"/>
          <w:sz w:val="24"/>
          <w:szCs w:val="24"/>
        </w:rPr>
      </w:pPr>
      <w:r>
        <w:rPr>
          <w:rFonts w:ascii="AcadMtavr" w:hAnsi="AcadMtavr" w:cs="AcadMtavr"/>
          <w:color w:val="000000"/>
          <w:sz w:val="24"/>
          <w:szCs w:val="24"/>
        </w:rPr>
        <w:t xml:space="preserve"> saxanZro signalizaciis sakontrolo panelis TiToeuli zona programulad uzrunvelyofil iqnas konfiguraciiT</w:t>
      </w:r>
      <w:r>
        <w:rPr>
          <w:rFonts w:ascii="GrigoliaMtavr" w:hAnsi="GrigoliaMtavr" w:cs="GrigoliaMtavr"/>
          <w:color w:val="000000"/>
          <w:sz w:val="24"/>
          <w:szCs w:val="24"/>
        </w:rPr>
        <w:t>-</w:t>
      </w:r>
      <w:r>
        <w:rPr>
          <w:rFonts w:ascii="Times New Roman" w:hAnsi="Times New Roman" w:cs="Times New Roman"/>
          <w:color w:val="000000"/>
          <w:sz w:val="24"/>
          <w:szCs w:val="24"/>
        </w:rPr>
        <w:t>NC</w:t>
      </w:r>
      <w:r>
        <w:rPr>
          <w:rFonts w:ascii="GrigoliaMtavr" w:hAnsi="GrigoliaMtavr" w:cs="GrigoliaMtavr"/>
          <w:color w:val="000000"/>
          <w:sz w:val="24"/>
          <w:szCs w:val="24"/>
        </w:rPr>
        <w:t xml:space="preserve"> </w:t>
      </w:r>
      <w:r>
        <w:rPr>
          <w:rFonts w:ascii="AcadMtavr" w:hAnsi="AcadMtavr" w:cs="AcadMtavr"/>
          <w:color w:val="000000"/>
          <w:sz w:val="24"/>
          <w:szCs w:val="24"/>
        </w:rPr>
        <w:t>reaqciis tipiT-</w:t>
      </w:r>
      <w:r>
        <w:rPr>
          <w:rFonts w:ascii="Times New Roman" w:hAnsi="Times New Roman" w:cs="Times New Roman"/>
          <w:color w:val="000000"/>
          <w:sz w:val="24"/>
          <w:szCs w:val="24"/>
        </w:rPr>
        <w:t>FIRE (INSTANT)</w:t>
      </w:r>
    </w:p>
    <w:p w:rsidR="00F80F5F" w:rsidRDefault="00F80F5F" w:rsidP="00F80F5F">
      <w:pPr>
        <w:autoSpaceDE w:val="0"/>
        <w:autoSpaceDN w:val="0"/>
        <w:adjustRightInd w:val="0"/>
        <w:spacing w:after="0" w:line="240" w:lineRule="auto"/>
        <w:rPr>
          <w:rFonts w:ascii="AcadMtavr" w:hAnsi="AcadMtavr" w:cs="AcadMtavr"/>
          <w:color w:val="000000"/>
          <w:sz w:val="24"/>
          <w:szCs w:val="24"/>
        </w:rPr>
      </w:pPr>
      <w:r>
        <w:rPr>
          <w:rFonts w:ascii="Times New Roman" w:hAnsi="Times New Roman" w:cs="Times New Roman"/>
          <w:color w:val="000000"/>
          <w:sz w:val="24"/>
          <w:szCs w:val="24"/>
        </w:rPr>
        <w:t xml:space="preserve">  </w:t>
      </w:r>
      <w:r>
        <w:rPr>
          <w:rFonts w:ascii="AcadMtavr" w:hAnsi="AcadMtavr" w:cs="AcadMtavr"/>
          <w:color w:val="000000"/>
          <w:sz w:val="24"/>
          <w:szCs w:val="24"/>
        </w:rPr>
        <w:t>Senobis saxanZro signalizaciis proeqti Sesrulebulia arqiteqturul-samSeneblo da teqnologiuri naxazebis safuZvelze, moqmedi normebisa da wesebis Tanaxmad</w:t>
      </w:r>
    </w:p>
    <w:p w:rsidR="00F80F5F" w:rsidRDefault="00F80F5F" w:rsidP="00F80F5F">
      <w:pPr>
        <w:autoSpaceDE w:val="0"/>
        <w:autoSpaceDN w:val="0"/>
        <w:adjustRightInd w:val="0"/>
        <w:spacing w:after="0" w:line="240" w:lineRule="auto"/>
        <w:rPr>
          <w:rFonts w:ascii="Times New Roman" w:hAnsi="Times New Roman" w:cs="Times New Roman"/>
          <w:color w:val="000000"/>
          <w:sz w:val="24"/>
          <w:szCs w:val="24"/>
        </w:rPr>
      </w:pPr>
      <w:r>
        <w:rPr>
          <w:rFonts w:ascii="AcadMtavr" w:hAnsi="AcadMtavr" w:cs="AcadMtavr"/>
          <w:color w:val="000000"/>
          <w:sz w:val="24"/>
          <w:szCs w:val="24"/>
        </w:rPr>
        <w:t xml:space="preserve"> el.mowyobilobis yvela aradengamtari liTonis nawilebi, romelic izolaciis dazianebis SemTxvevaSi SeiZleba aRmoCndnen Zabvis qveS, unda damiwdes. damiwebis gamtarad gamoyenebul iqnas specialurad am miznisTvis gaTvaliswinebuli sadeni an kabeli.</w:t>
      </w:r>
      <w:r>
        <w:rPr>
          <w:rFonts w:ascii="Times New Roman" w:hAnsi="Times New Roman" w:cs="Times New Roman"/>
          <w:color w:val="000000"/>
          <w:sz w:val="24"/>
          <w:szCs w:val="24"/>
        </w:rPr>
        <w:t xml:space="preserve">  </w:t>
      </w:r>
    </w:p>
    <w:p w:rsidR="007A6F92" w:rsidRDefault="007A6F92" w:rsidP="00F80F5F">
      <w:bookmarkStart w:id="0" w:name="_GoBack"/>
      <w:bookmarkEnd w:id="0"/>
    </w:p>
    <w:sectPr w:rsidR="007A6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cadMtavr">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GrigoliaMtav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F5F"/>
    <w:rsid w:val="007A6F92"/>
    <w:rsid w:val="00F80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B0B158-F833-4D40-BAD7-8D7606E3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3511</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2021-04-27T12:15:00Z</dcterms:created>
  <dcterms:modified xsi:type="dcterms:W3CDTF">2021-04-27T12:15:00Z</dcterms:modified>
</cp:coreProperties>
</file>